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61749" w14:textId="729FEE58" w:rsidR="00055254" w:rsidRPr="000A586D" w:rsidRDefault="004135D7" w:rsidP="00055254">
      <w:r w:rsidRPr="000A586D">
        <w:rPr>
          <w:b/>
          <w:bCs/>
        </w:rPr>
        <w:t xml:space="preserve">Grupa 5 - </w:t>
      </w:r>
      <w:r w:rsidR="00055254" w:rsidRPr="000A586D">
        <w:rPr>
          <w:b/>
          <w:bCs/>
        </w:rPr>
        <w:t>Informacje o ryzyku związanym z użytkowaniem obuwia</w:t>
      </w:r>
    </w:p>
    <w:p w14:paraId="46A83398" w14:textId="5E16FAE8" w:rsidR="00055254" w:rsidRPr="000A586D" w:rsidRDefault="00055254" w:rsidP="00055254">
      <w:r w:rsidRPr="000A586D">
        <w:t xml:space="preserve">Zgodnie z wymaganiami GPRS, przedstawiamy istotne informacje dotyczące potencjalnych zagrożeń związanych z użytkowaniem obuwia </w:t>
      </w:r>
      <w:proofErr w:type="spellStart"/>
      <w:r w:rsidRPr="000A586D">
        <w:t>barefoot</w:t>
      </w:r>
      <w:proofErr w:type="spellEnd"/>
      <w:r w:rsidRPr="000A586D">
        <w:t>. Przed</w:t>
      </w:r>
      <w:r w:rsidR="002B3A82" w:rsidRPr="000A586D">
        <w:t xml:space="preserve"> </w:t>
      </w:r>
      <w:r w:rsidRPr="000A586D">
        <w:t xml:space="preserve">użytkowaniem produktu prosimy o zapoznanie </w:t>
      </w:r>
      <w:r w:rsidR="002B3A82" w:rsidRPr="000A586D">
        <w:t>się z dołączoną kartą produktu oraz poniższymi wskazówkami</w:t>
      </w:r>
      <w:r w:rsidRPr="000A586D">
        <w:t>:</w:t>
      </w:r>
    </w:p>
    <w:p w14:paraId="6BFA5F69" w14:textId="77777777" w:rsidR="00055254" w:rsidRPr="000A586D" w:rsidRDefault="00055254" w:rsidP="00055254">
      <w:pPr>
        <w:numPr>
          <w:ilvl w:val="0"/>
          <w:numId w:val="1"/>
        </w:numPr>
      </w:pPr>
      <w:r w:rsidRPr="000A586D">
        <w:rPr>
          <w:b/>
          <w:bCs/>
        </w:rPr>
        <w:t>Unikanie szorstkich oraz ostrych powierzchni</w:t>
      </w:r>
    </w:p>
    <w:p w14:paraId="3DD03386" w14:textId="19F1CAB6" w:rsidR="00055254" w:rsidRPr="000A586D" w:rsidRDefault="00055254" w:rsidP="00055254">
      <w:r w:rsidRPr="000A586D">
        <w:t xml:space="preserve">Obuwie </w:t>
      </w:r>
      <w:proofErr w:type="spellStart"/>
      <w:r w:rsidRPr="000A586D">
        <w:t>barefoot</w:t>
      </w:r>
      <w:proofErr w:type="spellEnd"/>
      <w:r w:rsidRPr="000A586D">
        <w:t xml:space="preserve"> posiada zewnętrzną warstwę wykonaną z dzianiny, a także delikatne szwy i sznurowadła. Narażenie na szorstkie lub ostre powierzchnie może skutkować uszkodzeniem materiału, co może prowadzić do:</w:t>
      </w:r>
    </w:p>
    <w:p w14:paraId="77556555" w14:textId="77777777" w:rsidR="00055254" w:rsidRPr="000A586D" w:rsidRDefault="00055254" w:rsidP="00055254">
      <w:pPr>
        <w:numPr>
          <w:ilvl w:val="1"/>
          <w:numId w:val="1"/>
        </w:numPr>
      </w:pPr>
      <w:r w:rsidRPr="000A586D">
        <w:t>przetarć,</w:t>
      </w:r>
    </w:p>
    <w:p w14:paraId="221D5CED" w14:textId="77777777" w:rsidR="00055254" w:rsidRPr="000A586D" w:rsidRDefault="00055254" w:rsidP="00055254">
      <w:pPr>
        <w:numPr>
          <w:ilvl w:val="1"/>
          <w:numId w:val="1"/>
        </w:numPr>
      </w:pPr>
      <w:r w:rsidRPr="000A586D">
        <w:t>przecięć,</w:t>
      </w:r>
    </w:p>
    <w:p w14:paraId="5B82AB11" w14:textId="77777777" w:rsidR="00055254" w:rsidRPr="000A586D" w:rsidRDefault="00055254" w:rsidP="00055254">
      <w:pPr>
        <w:numPr>
          <w:ilvl w:val="1"/>
          <w:numId w:val="1"/>
        </w:numPr>
      </w:pPr>
      <w:r w:rsidRPr="000A586D">
        <w:t>zmechaceń,</w:t>
      </w:r>
    </w:p>
    <w:p w14:paraId="21906AD2" w14:textId="77777777" w:rsidR="00055254" w:rsidRPr="000A586D" w:rsidRDefault="00055254" w:rsidP="00055254">
      <w:pPr>
        <w:numPr>
          <w:ilvl w:val="1"/>
          <w:numId w:val="1"/>
        </w:numPr>
      </w:pPr>
      <w:r w:rsidRPr="000A586D">
        <w:t xml:space="preserve">powstania dziur. </w:t>
      </w:r>
    </w:p>
    <w:p w14:paraId="3EE98324" w14:textId="5D22F7FC" w:rsidR="00055254" w:rsidRPr="000A586D" w:rsidRDefault="00055254" w:rsidP="00055254">
      <w:r w:rsidRPr="000A586D">
        <w:t>Zaleca się użytkowanie obuwia na powierzchniach dostosowanych do tego typu konstrukcji, aby uniknąć przedwczesnego zużycia.</w:t>
      </w:r>
    </w:p>
    <w:p w14:paraId="501E9FDB" w14:textId="77777777" w:rsidR="00055254" w:rsidRPr="000A586D" w:rsidRDefault="00055254" w:rsidP="00055254">
      <w:pPr>
        <w:numPr>
          <w:ilvl w:val="0"/>
          <w:numId w:val="1"/>
        </w:numPr>
      </w:pPr>
      <w:r w:rsidRPr="000A586D">
        <w:rPr>
          <w:b/>
          <w:bCs/>
        </w:rPr>
        <w:t>Unikanie śliskich powierzchni</w:t>
      </w:r>
    </w:p>
    <w:p w14:paraId="1F58DF5C" w14:textId="3974C7B8" w:rsidR="00055254" w:rsidRPr="000A586D" w:rsidRDefault="00055254" w:rsidP="00055254">
      <w:r w:rsidRPr="000A586D">
        <w:t xml:space="preserve">Obuwie </w:t>
      </w:r>
      <w:proofErr w:type="spellStart"/>
      <w:r w:rsidRPr="000A586D">
        <w:t>barefoot</w:t>
      </w:r>
      <w:proofErr w:type="spellEnd"/>
      <w:r w:rsidRPr="000A586D">
        <w:t xml:space="preserve"> nie jest przystosowane do użytkowania na śliskich powierzchniach. Brak odpowiedniego bieżnika i specyfika konstrukcji mogą zwiększać ryzyko poślizgnięcia się i upadku. Użytkownik powinien zachować ostrożność i dostosować warunki użytkowania do właściwości obuwia.</w:t>
      </w:r>
    </w:p>
    <w:p w14:paraId="66A86F0B" w14:textId="77777777" w:rsidR="00055254" w:rsidRPr="000A586D" w:rsidRDefault="00055254" w:rsidP="00055254">
      <w:pPr>
        <w:numPr>
          <w:ilvl w:val="0"/>
          <w:numId w:val="1"/>
        </w:numPr>
      </w:pPr>
      <w:r w:rsidRPr="000A586D">
        <w:rPr>
          <w:b/>
          <w:bCs/>
        </w:rPr>
        <w:t>Obuwie nie jest zabawką</w:t>
      </w:r>
    </w:p>
    <w:p w14:paraId="2F7D99C0" w14:textId="66B8E989" w:rsidR="00055254" w:rsidRPr="000A586D" w:rsidRDefault="00055254" w:rsidP="00055254">
      <w:r w:rsidRPr="000A586D">
        <w:t>Produkt nie jest przeznaczony do zabawy. Należy zwrócić szczególną uwagę na obecność małych elementów, które mogą stanowić zagrożenie dla dzieci. Istnieje ryzyko zadławienia się drobnymi częściami, dlatego obuwie powinno być przechowywane poza zasięgiem małych dzieci.</w:t>
      </w:r>
    </w:p>
    <w:p w14:paraId="00801F9D" w14:textId="21883B9C" w:rsidR="00055254" w:rsidRPr="000A586D" w:rsidRDefault="00055254" w:rsidP="00055254">
      <w:r w:rsidRPr="000A586D">
        <w:t>Bezpieczne użytkowanie produktu zapewni jego dłuższą trwałość oraz komfort noszenia.</w:t>
      </w:r>
    </w:p>
    <w:p w14:paraId="38DAF116" w14:textId="77777777" w:rsidR="00055254" w:rsidRDefault="00055254"/>
    <w:sectPr w:rsidR="000552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67D6"/>
    <w:multiLevelType w:val="multilevel"/>
    <w:tmpl w:val="AC0826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3487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254"/>
    <w:rsid w:val="00055254"/>
    <w:rsid w:val="000A586D"/>
    <w:rsid w:val="002029B4"/>
    <w:rsid w:val="00214819"/>
    <w:rsid w:val="002B3A82"/>
    <w:rsid w:val="004135D7"/>
    <w:rsid w:val="004B0F1B"/>
    <w:rsid w:val="00E261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60E76"/>
  <w15:chartTrackingRefBased/>
  <w15:docId w15:val="{48DADDC3-E7F5-4A0F-B205-E01E65CC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552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552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5525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5525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5525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5525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5525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5525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5525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5525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5525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5525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5525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5525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5525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5525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5525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55254"/>
    <w:rPr>
      <w:rFonts w:eastAsiaTheme="majorEastAsia" w:cstheme="majorBidi"/>
      <w:color w:val="272727" w:themeColor="text1" w:themeTint="D8"/>
    </w:rPr>
  </w:style>
  <w:style w:type="paragraph" w:styleId="Tytu">
    <w:name w:val="Title"/>
    <w:basedOn w:val="Normalny"/>
    <w:next w:val="Normalny"/>
    <w:link w:val="TytuZnak"/>
    <w:uiPriority w:val="10"/>
    <w:qFormat/>
    <w:rsid w:val="000552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5525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5525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5525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55254"/>
    <w:pPr>
      <w:spacing w:before="160"/>
      <w:jc w:val="center"/>
    </w:pPr>
    <w:rPr>
      <w:i/>
      <w:iCs/>
      <w:color w:val="404040" w:themeColor="text1" w:themeTint="BF"/>
    </w:rPr>
  </w:style>
  <w:style w:type="character" w:customStyle="1" w:styleId="CytatZnak">
    <w:name w:val="Cytat Znak"/>
    <w:basedOn w:val="Domylnaczcionkaakapitu"/>
    <w:link w:val="Cytat"/>
    <w:uiPriority w:val="29"/>
    <w:rsid w:val="00055254"/>
    <w:rPr>
      <w:i/>
      <w:iCs/>
      <w:color w:val="404040" w:themeColor="text1" w:themeTint="BF"/>
    </w:rPr>
  </w:style>
  <w:style w:type="paragraph" w:styleId="Akapitzlist">
    <w:name w:val="List Paragraph"/>
    <w:basedOn w:val="Normalny"/>
    <w:uiPriority w:val="34"/>
    <w:qFormat/>
    <w:rsid w:val="00055254"/>
    <w:pPr>
      <w:ind w:left="720"/>
      <w:contextualSpacing/>
    </w:pPr>
  </w:style>
  <w:style w:type="character" w:styleId="Wyrnienieintensywne">
    <w:name w:val="Intense Emphasis"/>
    <w:basedOn w:val="Domylnaczcionkaakapitu"/>
    <w:uiPriority w:val="21"/>
    <w:qFormat/>
    <w:rsid w:val="00055254"/>
    <w:rPr>
      <w:i/>
      <w:iCs/>
      <w:color w:val="0F4761" w:themeColor="accent1" w:themeShade="BF"/>
    </w:rPr>
  </w:style>
  <w:style w:type="paragraph" w:styleId="Cytatintensywny">
    <w:name w:val="Intense Quote"/>
    <w:basedOn w:val="Normalny"/>
    <w:next w:val="Normalny"/>
    <w:link w:val="CytatintensywnyZnak"/>
    <w:uiPriority w:val="30"/>
    <w:qFormat/>
    <w:rsid w:val="000552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55254"/>
    <w:rPr>
      <w:i/>
      <w:iCs/>
      <w:color w:val="0F4761" w:themeColor="accent1" w:themeShade="BF"/>
    </w:rPr>
  </w:style>
  <w:style w:type="character" w:styleId="Odwoanieintensywne">
    <w:name w:val="Intense Reference"/>
    <w:basedOn w:val="Domylnaczcionkaakapitu"/>
    <w:uiPriority w:val="32"/>
    <w:qFormat/>
    <w:rsid w:val="000552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0903528">
      <w:bodyDiv w:val="1"/>
      <w:marLeft w:val="0"/>
      <w:marRight w:val="0"/>
      <w:marTop w:val="0"/>
      <w:marBottom w:val="0"/>
      <w:divBdr>
        <w:top w:val="none" w:sz="0" w:space="0" w:color="auto"/>
        <w:left w:val="none" w:sz="0" w:space="0" w:color="auto"/>
        <w:bottom w:val="none" w:sz="0" w:space="0" w:color="auto"/>
        <w:right w:val="none" w:sz="0" w:space="0" w:color="auto"/>
      </w:divBdr>
    </w:div>
    <w:div w:id="201919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203</Words>
  <Characters>1221</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Szczepańska</dc:creator>
  <cp:keywords/>
  <dc:description/>
  <cp:lastModifiedBy>Sylwia Szczepańska</cp:lastModifiedBy>
  <cp:revision>5</cp:revision>
  <dcterms:created xsi:type="dcterms:W3CDTF">2025-04-03T10:49:00Z</dcterms:created>
  <dcterms:modified xsi:type="dcterms:W3CDTF">2025-04-03T11:57:00Z</dcterms:modified>
</cp:coreProperties>
</file>